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16674" w14:textId="42B3732A" w:rsidR="004F3FE0" w:rsidRDefault="004F3FE0">
      <w:r w:rsidRPr="006E22FE">
        <w:rPr>
          <w:rFonts w:ascii="Calibri" w:hAnsi="Calibri" w:cs="Calibri"/>
          <w:noProof/>
        </w:rPr>
        <w:drawing>
          <wp:inline distT="0" distB="0" distL="0" distR="0" wp14:anchorId="35B80F54" wp14:editId="29052794">
            <wp:extent cx="5943600" cy="977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37223E78" w14:textId="77777777" w:rsidR="004F3FE0" w:rsidRPr="006E22FE" w:rsidRDefault="004F3FE0" w:rsidP="004F009C">
      <w:pPr>
        <w:spacing w:before="120" w:after="0" w:line="240" w:lineRule="auto"/>
        <w:ind w:left="360"/>
        <w:jc w:val="center"/>
        <w:rPr>
          <w:rFonts w:ascii="Calibri" w:hAnsi="Calibri" w:cs="Calibri"/>
          <w:b/>
          <w:sz w:val="36"/>
        </w:rPr>
      </w:pPr>
      <w:r w:rsidRPr="006E22FE">
        <w:rPr>
          <w:rFonts w:ascii="Calibri" w:hAnsi="Calibri" w:cs="Calibri"/>
          <w:b/>
          <w:sz w:val="36"/>
        </w:rPr>
        <w:t>2020 Committee Priorities</w:t>
      </w:r>
    </w:p>
    <w:p w14:paraId="2FBE6B2C" w14:textId="6444B4A7" w:rsidR="004F3FE0" w:rsidRDefault="004F3FE0"/>
    <w:p w14:paraId="29452085" w14:textId="77777777" w:rsidR="004F009C" w:rsidRPr="006E22FE" w:rsidRDefault="004F009C" w:rsidP="004F009C">
      <w:pPr>
        <w:spacing w:after="0" w:line="240" w:lineRule="auto"/>
        <w:rPr>
          <w:rFonts w:ascii="Calibri" w:hAnsi="Calibri" w:cs="Calibri"/>
          <w:b/>
          <w:sz w:val="36"/>
        </w:rPr>
      </w:pPr>
      <w:r w:rsidRPr="006E22FE">
        <w:rPr>
          <w:rFonts w:ascii="Calibri" w:hAnsi="Calibri" w:cs="Calibri"/>
          <w:b/>
          <w:sz w:val="36"/>
        </w:rPr>
        <w:t>International Advisory Committee</w:t>
      </w:r>
    </w:p>
    <w:p w14:paraId="5BFD56C5" w14:textId="77777777" w:rsidR="004F009C" w:rsidRPr="006E22FE" w:rsidRDefault="004F009C" w:rsidP="004F009C">
      <w:pPr>
        <w:spacing w:after="0" w:line="240" w:lineRule="auto"/>
        <w:rPr>
          <w:rFonts w:ascii="Calibri" w:hAnsi="Calibri" w:cs="Calibri"/>
          <w:b/>
          <w:sz w:val="16"/>
          <w:szCs w:val="16"/>
        </w:rPr>
      </w:pPr>
    </w:p>
    <w:p w14:paraId="20F6B635" w14:textId="77777777" w:rsidR="004F009C" w:rsidRPr="006E22FE" w:rsidRDefault="004F009C" w:rsidP="004F009C">
      <w:pPr>
        <w:numPr>
          <w:ilvl w:val="0"/>
          <w:numId w:val="2"/>
        </w:numPr>
        <w:autoSpaceDE w:val="0"/>
        <w:autoSpaceDN w:val="0"/>
        <w:adjustRightInd w:val="0"/>
        <w:spacing w:after="86" w:line="240" w:lineRule="auto"/>
        <w:ind w:left="0"/>
        <w:rPr>
          <w:rFonts w:ascii="Calibri" w:eastAsia="Times New Roman" w:hAnsi="Calibri" w:cs="Calibri"/>
          <w:sz w:val="23"/>
          <w:szCs w:val="23"/>
        </w:rPr>
      </w:pPr>
      <w:r w:rsidRPr="006E22FE">
        <w:rPr>
          <w:rFonts w:ascii="Calibri" w:eastAsia="Times New Roman" w:hAnsi="Calibri" w:cs="Calibri"/>
          <w:sz w:val="23"/>
          <w:szCs w:val="23"/>
        </w:rPr>
        <w:t xml:space="preserve">Nurturing at least three initiatives in countries where international affiliates do not currently exist. (SP 2 – Educational Leadership) </w:t>
      </w:r>
    </w:p>
    <w:p w14:paraId="33B8E5A6" w14:textId="77777777" w:rsidR="004F009C" w:rsidRPr="006E22FE" w:rsidRDefault="004F009C" w:rsidP="004F009C">
      <w:pPr>
        <w:numPr>
          <w:ilvl w:val="0"/>
          <w:numId w:val="3"/>
        </w:numPr>
        <w:autoSpaceDE w:val="0"/>
        <w:autoSpaceDN w:val="0"/>
        <w:adjustRightInd w:val="0"/>
        <w:spacing w:after="86" w:line="240" w:lineRule="auto"/>
        <w:ind w:left="360"/>
        <w:rPr>
          <w:rFonts w:ascii="Calibri" w:eastAsia="Times New Roman" w:hAnsi="Calibri" w:cs="Calibri"/>
          <w:sz w:val="23"/>
          <w:szCs w:val="23"/>
        </w:rPr>
      </w:pPr>
      <w:r w:rsidRPr="006E22FE">
        <w:rPr>
          <w:rFonts w:ascii="Calibri" w:eastAsia="Times New Roman" w:hAnsi="Calibri" w:cs="Calibri"/>
          <w:sz w:val="23"/>
          <w:szCs w:val="23"/>
        </w:rPr>
        <w:t xml:space="preserve">Hungary, July 24-26 </w:t>
      </w:r>
    </w:p>
    <w:p w14:paraId="574ED557" w14:textId="77777777" w:rsidR="004F009C" w:rsidRPr="006E22FE" w:rsidRDefault="004F009C" w:rsidP="004F009C">
      <w:pPr>
        <w:numPr>
          <w:ilvl w:val="0"/>
          <w:numId w:val="3"/>
        </w:numPr>
        <w:autoSpaceDE w:val="0"/>
        <w:autoSpaceDN w:val="0"/>
        <w:adjustRightInd w:val="0"/>
        <w:spacing w:after="86" w:line="240" w:lineRule="auto"/>
        <w:ind w:left="360"/>
        <w:rPr>
          <w:rFonts w:ascii="Calibri" w:eastAsia="Times New Roman" w:hAnsi="Calibri" w:cs="Calibri"/>
          <w:sz w:val="23"/>
          <w:szCs w:val="23"/>
        </w:rPr>
      </w:pPr>
      <w:r w:rsidRPr="006E22FE">
        <w:rPr>
          <w:rFonts w:ascii="Calibri" w:eastAsia="Times New Roman" w:hAnsi="Calibri" w:cs="Calibri"/>
          <w:sz w:val="23"/>
          <w:szCs w:val="23"/>
        </w:rPr>
        <w:t xml:space="preserve">Croatia, TBD </w:t>
      </w:r>
    </w:p>
    <w:p w14:paraId="065B41C0" w14:textId="77777777" w:rsidR="004F009C" w:rsidRPr="006E22FE" w:rsidRDefault="004F009C" w:rsidP="004F009C">
      <w:pPr>
        <w:numPr>
          <w:ilvl w:val="0"/>
          <w:numId w:val="3"/>
        </w:numPr>
        <w:autoSpaceDE w:val="0"/>
        <w:autoSpaceDN w:val="0"/>
        <w:adjustRightInd w:val="0"/>
        <w:spacing w:after="86" w:line="240" w:lineRule="auto"/>
        <w:ind w:left="360"/>
        <w:rPr>
          <w:rFonts w:ascii="Calibri" w:eastAsia="Times New Roman" w:hAnsi="Calibri" w:cs="Calibri"/>
          <w:sz w:val="23"/>
          <w:szCs w:val="23"/>
        </w:rPr>
      </w:pPr>
      <w:r w:rsidRPr="006E22FE">
        <w:rPr>
          <w:rFonts w:ascii="Calibri" w:eastAsia="Times New Roman" w:hAnsi="Calibri" w:cs="Calibri"/>
          <w:sz w:val="23"/>
          <w:szCs w:val="23"/>
        </w:rPr>
        <w:t xml:space="preserve">Slovenia, TBD </w:t>
      </w:r>
    </w:p>
    <w:p w14:paraId="75F61FBD" w14:textId="77777777" w:rsidR="004F009C" w:rsidRPr="006E22FE" w:rsidRDefault="004F009C" w:rsidP="004F009C">
      <w:pPr>
        <w:numPr>
          <w:ilvl w:val="0"/>
          <w:numId w:val="2"/>
        </w:numPr>
        <w:autoSpaceDE w:val="0"/>
        <w:autoSpaceDN w:val="0"/>
        <w:adjustRightInd w:val="0"/>
        <w:spacing w:after="86" w:line="240" w:lineRule="auto"/>
        <w:ind w:left="0"/>
        <w:rPr>
          <w:rFonts w:ascii="Calibri" w:eastAsia="Times New Roman" w:hAnsi="Calibri" w:cs="Calibri"/>
          <w:sz w:val="23"/>
          <w:szCs w:val="23"/>
        </w:rPr>
      </w:pPr>
      <w:r w:rsidRPr="006E22FE">
        <w:rPr>
          <w:rFonts w:ascii="Calibri" w:eastAsia="Times New Roman" w:hAnsi="Calibri" w:cs="Calibri"/>
          <w:sz w:val="23"/>
          <w:szCs w:val="23"/>
        </w:rPr>
        <w:t xml:space="preserve">Implementing at least three live international educational seminars that integrate educational/horsemanship clinics, print/digital information (translated when appropriate), and digital learning tools (APHA </w:t>
      </w:r>
      <w:proofErr w:type="spellStart"/>
      <w:r w:rsidRPr="006E22FE">
        <w:rPr>
          <w:rFonts w:ascii="Calibri" w:eastAsia="Times New Roman" w:hAnsi="Calibri" w:cs="Calibri"/>
          <w:sz w:val="23"/>
          <w:szCs w:val="23"/>
        </w:rPr>
        <w:t>HorseIQ</w:t>
      </w:r>
      <w:proofErr w:type="spellEnd"/>
      <w:r w:rsidRPr="006E22FE">
        <w:rPr>
          <w:rFonts w:ascii="Calibri" w:eastAsia="Times New Roman" w:hAnsi="Calibri" w:cs="Calibri"/>
          <w:sz w:val="23"/>
          <w:szCs w:val="23"/>
        </w:rPr>
        <w:t xml:space="preserve">). (SP 2 – Educational Leadership) </w:t>
      </w:r>
    </w:p>
    <w:p w14:paraId="7E2C9050" w14:textId="77777777" w:rsidR="004F009C" w:rsidRPr="006E22FE" w:rsidRDefault="004F009C" w:rsidP="004F009C">
      <w:pPr>
        <w:numPr>
          <w:ilvl w:val="0"/>
          <w:numId w:val="3"/>
        </w:numPr>
        <w:autoSpaceDE w:val="0"/>
        <w:autoSpaceDN w:val="0"/>
        <w:adjustRightInd w:val="0"/>
        <w:spacing w:after="86" w:line="240" w:lineRule="auto"/>
        <w:ind w:left="360"/>
        <w:rPr>
          <w:rFonts w:ascii="Calibri" w:eastAsia="Times New Roman" w:hAnsi="Calibri" w:cs="Calibri"/>
          <w:sz w:val="23"/>
          <w:szCs w:val="23"/>
        </w:rPr>
      </w:pPr>
      <w:r w:rsidRPr="006E22FE">
        <w:rPr>
          <w:rFonts w:ascii="Calibri" w:eastAsia="Times New Roman" w:hAnsi="Calibri" w:cs="Calibri"/>
          <w:sz w:val="23"/>
          <w:szCs w:val="23"/>
        </w:rPr>
        <w:t xml:space="preserve">APHA </w:t>
      </w:r>
      <w:proofErr w:type="spellStart"/>
      <w:r w:rsidRPr="006E22FE">
        <w:rPr>
          <w:rFonts w:ascii="Calibri" w:eastAsia="Times New Roman" w:hAnsi="Calibri" w:cs="Calibri"/>
          <w:sz w:val="23"/>
          <w:szCs w:val="23"/>
        </w:rPr>
        <w:t>HorseIQ</w:t>
      </w:r>
      <w:proofErr w:type="spellEnd"/>
      <w:r w:rsidRPr="006E22FE">
        <w:rPr>
          <w:rFonts w:ascii="Calibri" w:eastAsia="Times New Roman" w:hAnsi="Calibri" w:cs="Calibri"/>
          <w:sz w:val="23"/>
          <w:szCs w:val="23"/>
        </w:rPr>
        <w:t xml:space="preserve">: European Education Summit (Italy, Feb. 14-16) </w:t>
      </w:r>
    </w:p>
    <w:p w14:paraId="0EA95A9B" w14:textId="77777777" w:rsidR="004F009C" w:rsidRPr="006E22FE" w:rsidRDefault="004F009C" w:rsidP="004F009C">
      <w:pPr>
        <w:numPr>
          <w:ilvl w:val="0"/>
          <w:numId w:val="3"/>
        </w:numPr>
        <w:autoSpaceDE w:val="0"/>
        <w:autoSpaceDN w:val="0"/>
        <w:adjustRightInd w:val="0"/>
        <w:spacing w:after="86" w:line="240" w:lineRule="auto"/>
        <w:ind w:left="360"/>
        <w:rPr>
          <w:rFonts w:ascii="Calibri" w:eastAsia="Times New Roman" w:hAnsi="Calibri" w:cs="Calibri"/>
          <w:sz w:val="23"/>
          <w:szCs w:val="23"/>
        </w:rPr>
      </w:pPr>
      <w:r w:rsidRPr="006E22FE">
        <w:rPr>
          <w:rFonts w:ascii="Calibri" w:eastAsia="Times New Roman" w:hAnsi="Calibri" w:cs="Calibri"/>
          <w:sz w:val="23"/>
          <w:szCs w:val="23"/>
        </w:rPr>
        <w:t xml:space="preserve">APHA </w:t>
      </w:r>
      <w:proofErr w:type="spellStart"/>
      <w:r w:rsidRPr="006E22FE">
        <w:rPr>
          <w:rFonts w:ascii="Calibri" w:eastAsia="Times New Roman" w:hAnsi="Calibri" w:cs="Calibri"/>
          <w:sz w:val="23"/>
          <w:szCs w:val="23"/>
        </w:rPr>
        <w:t>HorseIQ</w:t>
      </w:r>
      <w:proofErr w:type="spellEnd"/>
      <w:r w:rsidRPr="006E22FE">
        <w:rPr>
          <w:rFonts w:ascii="Calibri" w:eastAsia="Times New Roman" w:hAnsi="Calibri" w:cs="Calibri"/>
          <w:sz w:val="23"/>
          <w:szCs w:val="23"/>
        </w:rPr>
        <w:t xml:space="preserve">: European Championship (Germany, Aug. 23-31) </w:t>
      </w:r>
    </w:p>
    <w:p w14:paraId="1205A46F" w14:textId="77777777" w:rsidR="004F009C" w:rsidRPr="006E22FE" w:rsidRDefault="004F009C" w:rsidP="004F009C">
      <w:pPr>
        <w:numPr>
          <w:ilvl w:val="0"/>
          <w:numId w:val="3"/>
        </w:numPr>
        <w:autoSpaceDE w:val="0"/>
        <w:autoSpaceDN w:val="0"/>
        <w:adjustRightInd w:val="0"/>
        <w:spacing w:after="86" w:line="240" w:lineRule="auto"/>
        <w:ind w:left="360"/>
        <w:rPr>
          <w:rFonts w:ascii="Calibri" w:eastAsia="Times New Roman" w:hAnsi="Calibri" w:cs="Calibri"/>
          <w:sz w:val="23"/>
          <w:szCs w:val="23"/>
        </w:rPr>
      </w:pPr>
      <w:r w:rsidRPr="006E22FE">
        <w:rPr>
          <w:rFonts w:ascii="Calibri" w:eastAsia="Times New Roman" w:hAnsi="Calibri" w:cs="Calibri"/>
          <w:sz w:val="23"/>
          <w:szCs w:val="23"/>
        </w:rPr>
        <w:t xml:space="preserve">APHA </w:t>
      </w:r>
      <w:proofErr w:type="spellStart"/>
      <w:r w:rsidRPr="006E22FE">
        <w:rPr>
          <w:rFonts w:ascii="Calibri" w:eastAsia="Times New Roman" w:hAnsi="Calibri" w:cs="Calibri"/>
          <w:sz w:val="23"/>
          <w:szCs w:val="23"/>
        </w:rPr>
        <w:t>HorseIQ</w:t>
      </w:r>
      <w:proofErr w:type="spellEnd"/>
      <w:r w:rsidRPr="006E22FE">
        <w:rPr>
          <w:rFonts w:ascii="Calibri" w:eastAsia="Times New Roman" w:hAnsi="Calibri" w:cs="Calibri"/>
          <w:sz w:val="23"/>
          <w:szCs w:val="23"/>
        </w:rPr>
        <w:t xml:space="preserve">: Oceania Education Summit (Australia, TBD) </w:t>
      </w:r>
    </w:p>
    <w:p w14:paraId="7D81EBAB" w14:textId="77777777" w:rsidR="004F009C" w:rsidRPr="006E22FE" w:rsidRDefault="004F009C" w:rsidP="004F009C">
      <w:pPr>
        <w:numPr>
          <w:ilvl w:val="0"/>
          <w:numId w:val="2"/>
        </w:numPr>
        <w:autoSpaceDE w:val="0"/>
        <w:autoSpaceDN w:val="0"/>
        <w:adjustRightInd w:val="0"/>
        <w:spacing w:after="86" w:line="240" w:lineRule="auto"/>
        <w:ind w:left="0"/>
        <w:rPr>
          <w:rFonts w:ascii="Calibri" w:eastAsia="Times New Roman" w:hAnsi="Calibri" w:cs="Calibri"/>
          <w:sz w:val="23"/>
          <w:szCs w:val="23"/>
        </w:rPr>
      </w:pPr>
      <w:r w:rsidRPr="006E22FE">
        <w:rPr>
          <w:rFonts w:ascii="Calibri" w:eastAsia="Times New Roman" w:hAnsi="Calibri" w:cs="Calibri"/>
          <w:sz w:val="23"/>
          <w:szCs w:val="23"/>
        </w:rPr>
        <w:t xml:space="preserve">Expanding translation of APHA forms and distributing them widely at three major international events while providing on-site services in cooperation with that country’s international affiliate. (SP 1 – Customer Engagement) </w:t>
      </w:r>
    </w:p>
    <w:p w14:paraId="7C3B0BE8" w14:textId="77777777" w:rsidR="004F009C" w:rsidRPr="006E22FE" w:rsidRDefault="004F009C" w:rsidP="004F009C">
      <w:pPr>
        <w:numPr>
          <w:ilvl w:val="0"/>
          <w:numId w:val="3"/>
        </w:numPr>
        <w:autoSpaceDE w:val="0"/>
        <w:autoSpaceDN w:val="0"/>
        <w:adjustRightInd w:val="0"/>
        <w:spacing w:after="86" w:line="240" w:lineRule="auto"/>
        <w:ind w:left="360"/>
        <w:rPr>
          <w:rFonts w:ascii="Calibri" w:eastAsia="Times New Roman" w:hAnsi="Calibri" w:cs="Calibri"/>
          <w:sz w:val="23"/>
          <w:szCs w:val="23"/>
        </w:rPr>
      </w:pPr>
      <w:r w:rsidRPr="006E22FE">
        <w:rPr>
          <w:rFonts w:ascii="Calibri" w:eastAsia="Times New Roman" w:hAnsi="Calibri" w:cs="Calibri"/>
          <w:sz w:val="23"/>
          <w:szCs w:val="23"/>
        </w:rPr>
        <w:t xml:space="preserve">Spanish: translate DNA Hair Kit Request + Stallion Listing Form. </w:t>
      </w:r>
    </w:p>
    <w:p w14:paraId="0044CF2D" w14:textId="77777777" w:rsidR="004F009C" w:rsidRPr="006E22FE" w:rsidRDefault="004F009C" w:rsidP="004F009C">
      <w:pPr>
        <w:numPr>
          <w:ilvl w:val="0"/>
          <w:numId w:val="3"/>
        </w:numPr>
        <w:autoSpaceDE w:val="0"/>
        <w:autoSpaceDN w:val="0"/>
        <w:adjustRightInd w:val="0"/>
        <w:spacing w:after="86" w:line="240" w:lineRule="auto"/>
        <w:ind w:left="360"/>
        <w:rPr>
          <w:rFonts w:ascii="Calibri" w:eastAsia="Times New Roman" w:hAnsi="Calibri" w:cs="Calibri"/>
          <w:sz w:val="23"/>
          <w:szCs w:val="23"/>
        </w:rPr>
      </w:pPr>
      <w:r w:rsidRPr="006E22FE">
        <w:rPr>
          <w:rFonts w:ascii="Calibri" w:eastAsia="Times New Roman" w:hAnsi="Calibri" w:cs="Calibri"/>
          <w:sz w:val="23"/>
          <w:szCs w:val="23"/>
        </w:rPr>
        <w:t xml:space="preserve">Czech: translate Stallion Breeding Report + DNA Hair Kit Request. </w:t>
      </w:r>
    </w:p>
    <w:p w14:paraId="6ACCA99E" w14:textId="77777777" w:rsidR="004F009C" w:rsidRPr="006E22FE" w:rsidRDefault="004F009C" w:rsidP="004F009C">
      <w:pPr>
        <w:numPr>
          <w:ilvl w:val="0"/>
          <w:numId w:val="3"/>
        </w:numPr>
        <w:autoSpaceDE w:val="0"/>
        <w:autoSpaceDN w:val="0"/>
        <w:adjustRightInd w:val="0"/>
        <w:spacing w:after="86" w:line="240" w:lineRule="auto"/>
        <w:ind w:left="360"/>
        <w:rPr>
          <w:rFonts w:ascii="Calibri" w:eastAsia="Times New Roman" w:hAnsi="Calibri" w:cs="Calibri"/>
          <w:sz w:val="23"/>
          <w:szCs w:val="23"/>
        </w:rPr>
      </w:pPr>
      <w:r w:rsidRPr="006E22FE">
        <w:rPr>
          <w:rFonts w:ascii="Calibri" w:eastAsia="Times New Roman" w:hAnsi="Calibri" w:cs="Calibri"/>
          <w:sz w:val="23"/>
          <w:szCs w:val="23"/>
        </w:rPr>
        <w:t xml:space="preserve">Croatian: translate Stallion Breeding Report + DNA Hair Kit Request. </w:t>
      </w:r>
    </w:p>
    <w:p w14:paraId="4893FC0C" w14:textId="77777777" w:rsidR="004F009C" w:rsidRPr="006E22FE" w:rsidRDefault="004F009C" w:rsidP="004F009C">
      <w:pPr>
        <w:numPr>
          <w:ilvl w:val="0"/>
          <w:numId w:val="3"/>
        </w:numPr>
        <w:autoSpaceDE w:val="0"/>
        <w:autoSpaceDN w:val="0"/>
        <w:adjustRightInd w:val="0"/>
        <w:spacing w:after="86" w:line="240" w:lineRule="auto"/>
        <w:ind w:left="360"/>
        <w:rPr>
          <w:rFonts w:ascii="Calibri" w:eastAsia="Times New Roman" w:hAnsi="Calibri" w:cs="Calibri"/>
          <w:sz w:val="23"/>
          <w:szCs w:val="23"/>
        </w:rPr>
      </w:pPr>
      <w:r w:rsidRPr="006E22FE">
        <w:rPr>
          <w:rFonts w:ascii="Calibri" w:eastAsia="Times New Roman" w:hAnsi="Calibri" w:cs="Calibri"/>
          <w:sz w:val="23"/>
          <w:szCs w:val="23"/>
        </w:rPr>
        <w:t xml:space="preserve">Slovakian: translate Registration Application + Stallion Breeding Report. </w:t>
      </w:r>
    </w:p>
    <w:p w14:paraId="703944EE" w14:textId="77777777" w:rsidR="004F009C" w:rsidRPr="006E22FE" w:rsidRDefault="004F009C" w:rsidP="004F009C">
      <w:pPr>
        <w:numPr>
          <w:ilvl w:val="0"/>
          <w:numId w:val="3"/>
        </w:numPr>
        <w:autoSpaceDE w:val="0"/>
        <w:autoSpaceDN w:val="0"/>
        <w:adjustRightInd w:val="0"/>
        <w:spacing w:after="86" w:line="240" w:lineRule="auto"/>
        <w:ind w:left="360"/>
        <w:rPr>
          <w:rFonts w:ascii="Calibri" w:eastAsia="Times New Roman" w:hAnsi="Calibri" w:cs="Calibri"/>
          <w:sz w:val="23"/>
          <w:szCs w:val="23"/>
        </w:rPr>
      </w:pPr>
      <w:r w:rsidRPr="006E22FE">
        <w:rPr>
          <w:rFonts w:ascii="Calibri" w:eastAsia="Times New Roman" w:hAnsi="Calibri" w:cs="Calibri"/>
          <w:sz w:val="23"/>
          <w:szCs w:val="23"/>
        </w:rPr>
        <w:t xml:space="preserve">Slovenian: translate Registration Application + Stallion Breeding Report. </w:t>
      </w:r>
    </w:p>
    <w:p w14:paraId="60163FDE" w14:textId="77777777" w:rsidR="004F009C" w:rsidRPr="006E22FE" w:rsidRDefault="004F009C" w:rsidP="004F009C">
      <w:pPr>
        <w:numPr>
          <w:ilvl w:val="0"/>
          <w:numId w:val="3"/>
        </w:numPr>
        <w:autoSpaceDE w:val="0"/>
        <w:autoSpaceDN w:val="0"/>
        <w:adjustRightInd w:val="0"/>
        <w:spacing w:after="86" w:line="240" w:lineRule="auto"/>
        <w:ind w:left="360"/>
        <w:rPr>
          <w:rFonts w:ascii="Calibri" w:eastAsia="Times New Roman" w:hAnsi="Calibri" w:cs="Calibri"/>
          <w:sz w:val="23"/>
          <w:szCs w:val="23"/>
        </w:rPr>
      </w:pPr>
      <w:r w:rsidRPr="006E22FE">
        <w:rPr>
          <w:rFonts w:ascii="Calibri" w:eastAsia="Times New Roman" w:hAnsi="Calibri" w:cs="Calibri"/>
          <w:sz w:val="23"/>
          <w:szCs w:val="23"/>
        </w:rPr>
        <w:t xml:space="preserve">Russian: translate Transfer Report + Stallion Breeding Report. </w:t>
      </w:r>
    </w:p>
    <w:p w14:paraId="509D0695" w14:textId="77777777" w:rsidR="004F009C" w:rsidRPr="006E22FE" w:rsidRDefault="004F009C" w:rsidP="004F009C">
      <w:pPr>
        <w:numPr>
          <w:ilvl w:val="0"/>
          <w:numId w:val="3"/>
        </w:numPr>
        <w:autoSpaceDE w:val="0"/>
        <w:autoSpaceDN w:val="0"/>
        <w:adjustRightInd w:val="0"/>
        <w:spacing w:after="86" w:line="240" w:lineRule="auto"/>
        <w:ind w:left="360"/>
        <w:rPr>
          <w:rFonts w:ascii="Calibri" w:eastAsia="Times New Roman" w:hAnsi="Calibri" w:cs="Calibri"/>
          <w:sz w:val="23"/>
          <w:szCs w:val="23"/>
        </w:rPr>
      </w:pPr>
      <w:r w:rsidRPr="006E22FE">
        <w:rPr>
          <w:rFonts w:ascii="Calibri" w:eastAsia="Times New Roman" w:hAnsi="Calibri" w:cs="Calibri"/>
          <w:sz w:val="23"/>
          <w:szCs w:val="23"/>
        </w:rPr>
        <w:t xml:space="preserve">Foreign language forms widely distributed at European Championship (Germany, 08/20), </w:t>
      </w:r>
      <w:proofErr w:type="spellStart"/>
      <w:r w:rsidRPr="006E22FE">
        <w:rPr>
          <w:rFonts w:ascii="Calibri" w:eastAsia="Times New Roman" w:hAnsi="Calibri" w:cs="Calibri"/>
          <w:sz w:val="23"/>
          <w:szCs w:val="23"/>
        </w:rPr>
        <w:t>Equita</w:t>
      </w:r>
      <w:proofErr w:type="spellEnd"/>
      <w:r w:rsidRPr="006E22FE">
        <w:rPr>
          <w:rFonts w:ascii="Calibri" w:eastAsia="Times New Roman" w:hAnsi="Calibri" w:cs="Calibri"/>
          <w:sz w:val="23"/>
          <w:szCs w:val="23"/>
        </w:rPr>
        <w:t xml:space="preserve"> Lyon (France, 10/20), </w:t>
      </w:r>
      <w:proofErr w:type="spellStart"/>
      <w:r w:rsidRPr="006E22FE">
        <w:rPr>
          <w:rFonts w:ascii="Calibri" w:eastAsia="Times New Roman" w:hAnsi="Calibri" w:cs="Calibri"/>
          <w:sz w:val="23"/>
          <w:szCs w:val="23"/>
        </w:rPr>
        <w:t>Fieracavalli</w:t>
      </w:r>
      <w:proofErr w:type="spellEnd"/>
      <w:r w:rsidRPr="006E22FE">
        <w:rPr>
          <w:rFonts w:ascii="Calibri" w:eastAsia="Times New Roman" w:hAnsi="Calibri" w:cs="Calibri"/>
          <w:sz w:val="23"/>
          <w:szCs w:val="23"/>
        </w:rPr>
        <w:t xml:space="preserve"> (Italy, 11/20). </w:t>
      </w:r>
    </w:p>
    <w:p w14:paraId="3312614A" w14:textId="77777777" w:rsidR="004F009C" w:rsidRPr="006E22FE" w:rsidRDefault="004F009C" w:rsidP="004F009C">
      <w:pPr>
        <w:numPr>
          <w:ilvl w:val="0"/>
          <w:numId w:val="2"/>
        </w:numPr>
        <w:autoSpaceDE w:val="0"/>
        <w:autoSpaceDN w:val="0"/>
        <w:adjustRightInd w:val="0"/>
        <w:spacing w:after="86" w:line="240" w:lineRule="auto"/>
        <w:ind w:left="0"/>
        <w:rPr>
          <w:rFonts w:ascii="Calibri" w:eastAsia="Times New Roman" w:hAnsi="Calibri" w:cs="Calibri"/>
          <w:sz w:val="23"/>
          <w:szCs w:val="23"/>
        </w:rPr>
      </w:pPr>
      <w:r w:rsidRPr="006E22FE">
        <w:rPr>
          <w:rFonts w:ascii="Calibri" w:eastAsia="Times New Roman" w:hAnsi="Calibri" w:cs="Calibri"/>
          <w:sz w:val="23"/>
          <w:szCs w:val="23"/>
        </w:rPr>
        <w:t xml:space="preserve">Growing international registrations through partnerships with countries with established, independent studbooks. (SP 1 – Customer Engagement) </w:t>
      </w:r>
    </w:p>
    <w:p w14:paraId="632B2195" w14:textId="77777777" w:rsidR="004F009C" w:rsidRPr="006E22FE" w:rsidRDefault="004F009C" w:rsidP="004F009C">
      <w:pPr>
        <w:autoSpaceDE w:val="0"/>
        <w:autoSpaceDN w:val="0"/>
        <w:adjustRightInd w:val="0"/>
        <w:spacing w:after="86" w:line="240" w:lineRule="auto"/>
        <w:ind w:left="360" w:hanging="270"/>
        <w:rPr>
          <w:rFonts w:ascii="Calibri" w:eastAsia="Times New Roman" w:hAnsi="Calibri" w:cs="Calibri"/>
          <w:sz w:val="23"/>
          <w:szCs w:val="23"/>
        </w:rPr>
      </w:pPr>
      <w:r w:rsidRPr="006E22FE">
        <w:rPr>
          <w:rFonts w:ascii="Calibri" w:eastAsia="Times New Roman" w:hAnsi="Calibri" w:cs="Calibri"/>
          <w:sz w:val="23"/>
          <w:szCs w:val="23"/>
        </w:rPr>
        <w:t xml:space="preserve">o </w:t>
      </w:r>
      <w:r w:rsidRPr="006E22FE">
        <w:rPr>
          <w:rFonts w:ascii="Calibri" w:eastAsia="Times New Roman" w:hAnsi="Calibri" w:cs="Calibri"/>
          <w:sz w:val="23"/>
          <w:szCs w:val="23"/>
        </w:rPr>
        <w:tab/>
      </w:r>
      <w:bookmarkStart w:id="0" w:name="_GoBack"/>
      <w:r w:rsidRPr="006E22FE">
        <w:rPr>
          <w:rFonts w:ascii="Calibri" w:eastAsia="Times New Roman" w:hAnsi="Calibri" w:cs="Calibri"/>
          <w:sz w:val="23"/>
          <w:szCs w:val="23"/>
        </w:rPr>
        <w:t>Australia: research, develop proposal, pitch, and test run data processing (</w:t>
      </w:r>
      <w:proofErr w:type="spellStart"/>
      <w:proofErr w:type="gramStart"/>
      <w:r w:rsidRPr="006E22FE">
        <w:rPr>
          <w:rFonts w:ascii="Calibri" w:eastAsia="Times New Roman" w:hAnsi="Calibri" w:cs="Calibri"/>
          <w:sz w:val="23"/>
          <w:szCs w:val="23"/>
        </w:rPr>
        <w:t>registrations,etc</w:t>
      </w:r>
      <w:proofErr w:type="spellEnd"/>
      <w:r w:rsidRPr="006E22FE">
        <w:rPr>
          <w:rFonts w:ascii="Calibri" w:eastAsia="Times New Roman" w:hAnsi="Calibri" w:cs="Calibri"/>
          <w:sz w:val="23"/>
          <w:szCs w:val="23"/>
        </w:rPr>
        <w:t>.</w:t>
      </w:r>
      <w:proofErr w:type="gramEnd"/>
      <w:r w:rsidRPr="006E22FE">
        <w:rPr>
          <w:rFonts w:ascii="Calibri" w:eastAsia="Times New Roman" w:hAnsi="Calibri" w:cs="Calibri"/>
          <w:sz w:val="23"/>
          <w:szCs w:val="23"/>
        </w:rPr>
        <w:t xml:space="preserve">) for PHAA as an alternative revenue stream. </w:t>
      </w:r>
    </w:p>
    <w:p w14:paraId="08B438D5" w14:textId="77777777" w:rsidR="004F009C" w:rsidRPr="006E22FE" w:rsidRDefault="004F009C" w:rsidP="004F009C">
      <w:pPr>
        <w:numPr>
          <w:ilvl w:val="0"/>
          <w:numId w:val="3"/>
        </w:numPr>
        <w:autoSpaceDE w:val="0"/>
        <w:autoSpaceDN w:val="0"/>
        <w:adjustRightInd w:val="0"/>
        <w:spacing w:after="86" w:line="240" w:lineRule="auto"/>
        <w:ind w:left="360"/>
        <w:rPr>
          <w:rFonts w:ascii="Calibri" w:eastAsia="Times New Roman" w:hAnsi="Calibri" w:cs="Calibri"/>
          <w:sz w:val="23"/>
          <w:szCs w:val="23"/>
        </w:rPr>
      </w:pPr>
      <w:r w:rsidRPr="006E22FE">
        <w:rPr>
          <w:rFonts w:ascii="Calibri" w:eastAsia="Times New Roman" w:hAnsi="Calibri" w:cs="Calibri"/>
          <w:sz w:val="23"/>
          <w:szCs w:val="23"/>
        </w:rPr>
        <w:t xml:space="preserve">Brazil: research, develop proposal, pitch, and test run data processing (registrations, etc.) for </w:t>
      </w:r>
      <w:proofErr w:type="spellStart"/>
      <w:r w:rsidRPr="006E22FE">
        <w:rPr>
          <w:rFonts w:ascii="Calibri" w:eastAsia="Times New Roman" w:hAnsi="Calibri" w:cs="Calibri"/>
          <w:sz w:val="23"/>
          <w:szCs w:val="23"/>
        </w:rPr>
        <w:t>ABCPaint</w:t>
      </w:r>
      <w:proofErr w:type="spellEnd"/>
      <w:r w:rsidRPr="006E22FE">
        <w:rPr>
          <w:rFonts w:ascii="Calibri" w:eastAsia="Times New Roman" w:hAnsi="Calibri" w:cs="Calibri"/>
          <w:sz w:val="23"/>
          <w:szCs w:val="23"/>
        </w:rPr>
        <w:t xml:space="preserve"> as an alternative revenue stream. </w:t>
      </w:r>
    </w:p>
    <w:p w14:paraId="04F505D8" w14:textId="77777777" w:rsidR="004F009C" w:rsidRPr="006E22FE" w:rsidRDefault="004F009C" w:rsidP="004F009C">
      <w:pPr>
        <w:numPr>
          <w:ilvl w:val="0"/>
          <w:numId w:val="3"/>
        </w:numPr>
        <w:autoSpaceDE w:val="0"/>
        <w:autoSpaceDN w:val="0"/>
        <w:adjustRightInd w:val="0"/>
        <w:spacing w:after="86" w:line="240" w:lineRule="auto"/>
        <w:ind w:left="360"/>
        <w:rPr>
          <w:rFonts w:ascii="Calibri" w:eastAsia="Times New Roman" w:hAnsi="Calibri" w:cs="Calibri"/>
          <w:sz w:val="23"/>
          <w:szCs w:val="23"/>
        </w:rPr>
      </w:pPr>
      <w:r w:rsidRPr="006E22FE">
        <w:rPr>
          <w:rFonts w:ascii="Calibri" w:eastAsia="Times New Roman" w:hAnsi="Calibri" w:cs="Calibri"/>
          <w:sz w:val="23"/>
          <w:szCs w:val="23"/>
        </w:rPr>
        <w:lastRenderedPageBreak/>
        <w:t xml:space="preserve">Costa Rica: maintain quarterly contact with ACRICAMDE to build a closer relationship and increase international registrations. </w:t>
      </w:r>
    </w:p>
    <w:p w14:paraId="46EDE75D" w14:textId="77777777" w:rsidR="004F009C" w:rsidRPr="006E22FE" w:rsidRDefault="004F009C" w:rsidP="004F009C">
      <w:pPr>
        <w:numPr>
          <w:ilvl w:val="0"/>
          <w:numId w:val="3"/>
        </w:numPr>
        <w:autoSpaceDE w:val="0"/>
        <w:autoSpaceDN w:val="0"/>
        <w:adjustRightInd w:val="0"/>
        <w:spacing w:after="86" w:line="240" w:lineRule="auto"/>
        <w:ind w:left="360"/>
        <w:rPr>
          <w:rFonts w:ascii="Calibri" w:eastAsia="Times New Roman" w:hAnsi="Calibri" w:cs="Calibri"/>
          <w:sz w:val="23"/>
          <w:szCs w:val="23"/>
        </w:rPr>
      </w:pPr>
      <w:r w:rsidRPr="006E22FE">
        <w:rPr>
          <w:rFonts w:ascii="Calibri" w:eastAsia="Times New Roman" w:hAnsi="Calibri" w:cs="Calibri"/>
          <w:sz w:val="23"/>
          <w:szCs w:val="23"/>
        </w:rPr>
        <w:t xml:space="preserve">New Zealand: maintain quarterly contact with Paint Horse Association of New Zealand, Inc. to build a closer relationship and increase international registrations. </w:t>
      </w:r>
    </w:p>
    <w:bookmarkEnd w:id="0"/>
    <w:p w14:paraId="3AD3633A" w14:textId="77777777" w:rsidR="004F3FE0" w:rsidRDefault="004F3FE0" w:rsidP="004F009C">
      <w:pPr>
        <w:spacing w:after="0" w:line="240" w:lineRule="auto"/>
        <w:ind w:left="360"/>
      </w:pPr>
    </w:p>
    <w:sectPr w:rsidR="004F3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19B3"/>
    <w:multiLevelType w:val="hybridMultilevel"/>
    <w:tmpl w:val="5CCA4C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2D27E4"/>
    <w:multiLevelType w:val="hybridMultilevel"/>
    <w:tmpl w:val="01323D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B512C7"/>
    <w:multiLevelType w:val="hybridMultilevel"/>
    <w:tmpl w:val="1A3A68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FE0"/>
    <w:rsid w:val="004F009C"/>
    <w:rsid w:val="004F3FE0"/>
    <w:rsid w:val="0096526C"/>
    <w:rsid w:val="00F0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10D6625"/>
  <w15:chartTrackingRefBased/>
  <w15:docId w15:val="{99168B01-9EA6-4A48-94E1-0DB8154A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Brown</dc:creator>
  <cp:keywords/>
  <dc:description/>
  <cp:lastModifiedBy>Theresa Brown</cp:lastModifiedBy>
  <cp:revision>2</cp:revision>
  <dcterms:created xsi:type="dcterms:W3CDTF">2020-03-11T16:52:00Z</dcterms:created>
  <dcterms:modified xsi:type="dcterms:W3CDTF">2020-03-11T16:52:00Z</dcterms:modified>
</cp:coreProperties>
</file>