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D827" w14:textId="76358D18" w:rsidR="001055AF" w:rsidRDefault="00D97945">
      <w:pPr>
        <w:pStyle w:val="Title"/>
      </w:pPr>
      <w:r>
        <w:t>Long Range Planning Advisory Committee Conference Call Meeting Minutes</w:t>
      </w:r>
    </w:p>
    <w:p w14:paraId="2EDDD829" w14:textId="06F90FB7" w:rsidR="001055AF" w:rsidRDefault="00FC3E65">
      <w:pPr>
        <w:pStyle w:val="Heading1"/>
        <w:ind w:left="1868" w:right="1866" w:firstLine="0"/>
        <w:jc w:val="center"/>
      </w:pPr>
      <w:r>
        <w:t xml:space="preserve">July </w:t>
      </w:r>
      <w:r w:rsidR="00D97945">
        <w:t>1</w:t>
      </w:r>
      <w:r>
        <w:t>5</w:t>
      </w:r>
      <w:r w:rsidR="00D97945">
        <w:rPr>
          <w:position w:val="6"/>
          <w:sz w:val="16"/>
        </w:rPr>
        <w:t>th</w:t>
      </w:r>
      <w:r w:rsidR="00D97945">
        <w:t>, 2020</w:t>
      </w:r>
    </w:p>
    <w:p w14:paraId="05B5D413" w14:textId="2B9583F1" w:rsidR="00C80701" w:rsidRPr="000D7419" w:rsidRDefault="00C80701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p w14:paraId="21F38061" w14:textId="1590DC30" w:rsidR="00C80701" w:rsidRPr="000D7419" w:rsidRDefault="00C80701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p w14:paraId="480AEE31" w14:textId="450ED119" w:rsidR="003251A7" w:rsidRPr="00FC3E65" w:rsidRDefault="003251A7" w:rsidP="00FC3E65">
      <w:pPr>
        <w:widowControl/>
        <w:adjustRightInd w:val="0"/>
        <w:rPr>
          <w:rFonts w:eastAsiaTheme="minorHAnsi"/>
          <w:color w:val="FF0000"/>
          <w:sz w:val="16"/>
          <w:szCs w:val="16"/>
        </w:rPr>
      </w:pPr>
      <w:r w:rsidRPr="000D7419">
        <w:rPr>
          <w:rFonts w:ascii="Calibri" w:hAnsi="Calibri" w:cs="Calibri"/>
        </w:rPr>
        <w:t xml:space="preserve">The Long Range Planning Advisory Committee as called to order </w:t>
      </w:r>
      <w:r w:rsidR="000D7419">
        <w:rPr>
          <w:rFonts w:ascii="Calibri" w:hAnsi="Calibri" w:cs="Calibri"/>
        </w:rPr>
        <w:t>a</w:t>
      </w:r>
      <w:r w:rsidRPr="000D7419">
        <w:rPr>
          <w:rFonts w:ascii="Calibri" w:hAnsi="Calibri" w:cs="Calibri"/>
        </w:rPr>
        <w:t xml:space="preserve">t </w:t>
      </w:r>
      <w:r w:rsidR="00FC3E65">
        <w:rPr>
          <w:rFonts w:ascii="Calibri" w:hAnsi="Calibri" w:cs="Calibri"/>
        </w:rPr>
        <w:t>7</w:t>
      </w:r>
      <w:r w:rsidRPr="000D7419">
        <w:rPr>
          <w:rFonts w:ascii="Calibri" w:hAnsi="Calibri" w:cs="Calibri"/>
        </w:rPr>
        <w:t xml:space="preserve">:02pm by Chair, Carla Perri.  There were </w:t>
      </w:r>
      <w:r w:rsidR="00FC3E65">
        <w:rPr>
          <w:rFonts w:ascii="Calibri" w:hAnsi="Calibri" w:cs="Calibri"/>
        </w:rPr>
        <w:t>twelve</w:t>
      </w:r>
      <w:r w:rsidRPr="000D7419">
        <w:rPr>
          <w:rFonts w:ascii="Calibri" w:hAnsi="Calibri" w:cs="Calibri"/>
        </w:rPr>
        <w:t xml:space="preserve"> committee members (Perri, Vice-Cha</w:t>
      </w:r>
      <w:r w:rsidR="000F0705">
        <w:rPr>
          <w:rFonts w:ascii="Calibri" w:hAnsi="Calibri" w:cs="Calibri"/>
        </w:rPr>
        <w:t>i</w:t>
      </w:r>
      <w:r w:rsidRPr="000D7419">
        <w:rPr>
          <w:rFonts w:ascii="Calibri" w:hAnsi="Calibri" w:cs="Calibri"/>
        </w:rPr>
        <w:t>r Brandon Severin,</w:t>
      </w:r>
      <w:r w:rsidR="00FC3E65">
        <w:rPr>
          <w:rFonts w:ascii="Calibri" w:hAnsi="Calibri" w:cs="Calibri"/>
        </w:rPr>
        <w:t xml:space="preserve"> Fred Tabor, Jennifer Barbee, Kristy Doyle, Amanda Palmer, Renee Robinson, Craig Burkhard, Charlie Sasser, Rana Orsan, Katie Leonarski and Kimberly Laue</w:t>
      </w:r>
      <w:r w:rsidRPr="000D7419">
        <w:rPr>
          <w:rFonts w:ascii="Calibri" w:hAnsi="Calibri" w:cs="Calibri"/>
        </w:rPr>
        <w:t xml:space="preserve">), BOD liaison Kelly Boles-Chapman and APHA staff, Cindy Grier </w:t>
      </w:r>
      <w:r w:rsidR="00145797">
        <w:rPr>
          <w:rFonts w:ascii="Calibri" w:hAnsi="Calibri" w:cs="Calibri"/>
        </w:rPr>
        <w:t xml:space="preserve">were also </w:t>
      </w:r>
      <w:r w:rsidRPr="000D7419">
        <w:rPr>
          <w:rFonts w:ascii="Calibri" w:hAnsi="Calibri" w:cs="Calibri"/>
        </w:rPr>
        <w:t xml:space="preserve">on the call. </w:t>
      </w:r>
    </w:p>
    <w:p w14:paraId="6660BB58" w14:textId="77777777" w:rsidR="003251A7" w:rsidRPr="000D7419" w:rsidRDefault="003251A7" w:rsidP="003251A7">
      <w:pPr>
        <w:pStyle w:val="Heading1"/>
        <w:ind w:left="1868" w:right="1866" w:firstLine="0"/>
        <w:rPr>
          <w:rFonts w:ascii="Calibri" w:hAnsi="Calibri" w:cs="Calibri"/>
        </w:rPr>
      </w:pPr>
    </w:p>
    <w:p w14:paraId="28000E3D" w14:textId="77777777" w:rsidR="003251A7" w:rsidRPr="000D7419" w:rsidRDefault="003251A7" w:rsidP="003251A7">
      <w:pPr>
        <w:pStyle w:val="Heading1"/>
        <w:ind w:left="1868" w:right="1866" w:firstLine="0"/>
        <w:rPr>
          <w:rFonts w:ascii="Calibri" w:hAnsi="Calibri" w:cs="Calibri"/>
        </w:rPr>
      </w:pPr>
      <w:r w:rsidRPr="000D7419">
        <w:rPr>
          <w:rFonts w:ascii="Calibri" w:hAnsi="Calibri" w:cs="Calibri"/>
        </w:rPr>
        <w:t>The following action was taken:</w:t>
      </w:r>
    </w:p>
    <w:p w14:paraId="252F09E3" w14:textId="7BDB420C" w:rsidR="003251A7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 xml:space="preserve">A motion by </w:t>
      </w:r>
      <w:r w:rsidR="00FC3E65">
        <w:rPr>
          <w:rFonts w:ascii="Calibri" w:hAnsi="Calibri" w:cs="Calibri"/>
        </w:rPr>
        <w:t>Barbee</w:t>
      </w:r>
      <w:r w:rsidRPr="000D7419">
        <w:rPr>
          <w:rFonts w:ascii="Calibri" w:hAnsi="Calibri" w:cs="Calibri"/>
        </w:rPr>
        <w:t xml:space="preserve">, seconded by </w:t>
      </w:r>
      <w:r w:rsidR="00FC3E65">
        <w:rPr>
          <w:rFonts w:ascii="Calibri" w:hAnsi="Calibri" w:cs="Calibri"/>
        </w:rPr>
        <w:t>Robinson</w:t>
      </w:r>
      <w:r w:rsidRPr="000D7419">
        <w:rPr>
          <w:rFonts w:ascii="Calibri" w:hAnsi="Calibri" w:cs="Calibri"/>
        </w:rPr>
        <w:t>, to</w:t>
      </w:r>
      <w:r w:rsidR="00145797">
        <w:rPr>
          <w:rFonts w:ascii="Calibri" w:hAnsi="Calibri" w:cs="Calibri"/>
        </w:rPr>
        <w:t xml:space="preserve"> </w:t>
      </w:r>
      <w:r w:rsidRPr="000D7419">
        <w:rPr>
          <w:rFonts w:ascii="Calibri" w:hAnsi="Calibri" w:cs="Calibri"/>
        </w:rPr>
        <w:t xml:space="preserve">approve the minutes for the </w:t>
      </w:r>
      <w:r w:rsidR="00D06799">
        <w:rPr>
          <w:rFonts w:ascii="Calibri" w:hAnsi="Calibri" w:cs="Calibri"/>
        </w:rPr>
        <w:t>April 14, 2020</w:t>
      </w:r>
      <w:r w:rsidRPr="000D7419">
        <w:rPr>
          <w:rFonts w:ascii="Calibri" w:hAnsi="Calibri" w:cs="Calibri"/>
        </w:rPr>
        <w:t xml:space="preserve"> meeting was carried.</w:t>
      </w:r>
    </w:p>
    <w:p w14:paraId="189B0722" w14:textId="42FDA58C" w:rsidR="003251A7" w:rsidRDefault="003251A7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FC3E65">
        <w:rPr>
          <w:rFonts w:ascii="Calibri" w:hAnsi="Calibri" w:cs="Calibri"/>
        </w:rPr>
        <w:t xml:space="preserve">A motion by Palmer, seconded by </w:t>
      </w:r>
      <w:r w:rsidR="00FC3E65" w:rsidRPr="00FC3E65">
        <w:rPr>
          <w:rFonts w:ascii="Calibri" w:hAnsi="Calibri" w:cs="Calibri"/>
        </w:rPr>
        <w:t>Barbee</w:t>
      </w:r>
      <w:r w:rsidRPr="00FC3E65">
        <w:rPr>
          <w:rFonts w:ascii="Calibri" w:hAnsi="Calibri" w:cs="Calibri"/>
        </w:rPr>
        <w:t xml:space="preserve"> </w:t>
      </w:r>
      <w:r w:rsidR="00D06799">
        <w:rPr>
          <w:rFonts w:ascii="Calibri" w:hAnsi="Calibri" w:cs="Calibri"/>
        </w:rPr>
        <w:t>to approve the Contender Series Program recommendation</w:t>
      </w:r>
      <w:bookmarkStart w:id="0" w:name="_GoBack"/>
      <w:bookmarkEnd w:id="0"/>
      <w:r w:rsidR="00FC3E65" w:rsidRPr="00FC3E65">
        <w:rPr>
          <w:rFonts w:eastAsiaTheme="minorHAnsi"/>
          <w:color w:val="FF0000"/>
          <w:sz w:val="16"/>
          <w:szCs w:val="16"/>
        </w:rPr>
        <w:t xml:space="preserve"> </w:t>
      </w:r>
      <w:r w:rsidRPr="00FC3E65">
        <w:rPr>
          <w:rFonts w:ascii="Calibri" w:hAnsi="Calibri" w:cs="Calibri"/>
        </w:rPr>
        <w:t>was carried.</w:t>
      </w:r>
    </w:p>
    <w:p w14:paraId="6AA03272" w14:textId="4DB7A4E0" w:rsidR="00D06799" w:rsidRDefault="00D06799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>
        <w:rPr>
          <w:rFonts w:ascii="Calibri" w:hAnsi="Calibri" w:cs="Calibri"/>
        </w:rPr>
        <w:t>A motion by Barbee, seconded by Burkhard to approve the Regional Club Sponsorship Program recommendation was carried.</w:t>
      </w:r>
    </w:p>
    <w:p w14:paraId="193D0450" w14:textId="139E44AD" w:rsidR="00D06799" w:rsidRDefault="00D06799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>
        <w:rPr>
          <w:rFonts w:ascii="Calibri" w:hAnsi="Calibri" w:cs="Calibri"/>
        </w:rPr>
        <w:t>A motion by Palmer, seconded by Barbee to approve the Top 20 Recognition Program recommendation was carried.</w:t>
      </w:r>
    </w:p>
    <w:p w14:paraId="39BD4C15" w14:textId="5CC6C101" w:rsidR="00D06799" w:rsidRDefault="00D06799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>
        <w:rPr>
          <w:rFonts w:ascii="Calibri" w:hAnsi="Calibri" w:cs="Calibri"/>
        </w:rPr>
        <w:t>A motion by Palmer, seconded by Burkhard to approve the Certificate of Recognition Template recommendation was carried.</w:t>
      </w:r>
    </w:p>
    <w:p w14:paraId="4FE72B96" w14:textId="7CAD655E" w:rsidR="00D06799" w:rsidRDefault="00D06799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>
        <w:rPr>
          <w:rFonts w:ascii="Calibri" w:hAnsi="Calibri" w:cs="Calibri"/>
        </w:rPr>
        <w:t>A motion by Palmer, seconded by Robinson to approve the Paint Horse Championship Program recommendation was carried.</w:t>
      </w:r>
    </w:p>
    <w:p w14:paraId="2316B61F" w14:textId="418B8C1C" w:rsidR="00D06799" w:rsidRDefault="00D06799" w:rsidP="00FC3E65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>
        <w:rPr>
          <w:rFonts w:ascii="Calibri" w:hAnsi="Calibri" w:cs="Calibri"/>
        </w:rPr>
        <w:t>A motion by Palmer, seconded Sasser to adjourn the meeting at 8:15pm was carried.</w:t>
      </w:r>
    </w:p>
    <w:p w14:paraId="09BAA779" w14:textId="218AD2A9" w:rsidR="003251A7" w:rsidRPr="000D7419" w:rsidRDefault="003251A7" w:rsidP="00D06799">
      <w:pPr>
        <w:pStyle w:val="Heading1"/>
        <w:ind w:right="1866"/>
        <w:rPr>
          <w:rFonts w:ascii="Calibri" w:hAnsi="Calibri" w:cs="Calibri"/>
        </w:rPr>
      </w:pPr>
    </w:p>
    <w:p w14:paraId="715BD3D5" w14:textId="58B780A8" w:rsidR="00C80701" w:rsidRPr="000D7419" w:rsidRDefault="00C80701" w:rsidP="00C80701">
      <w:pPr>
        <w:pStyle w:val="Heading1"/>
        <w:ind w:right="1866"/>
        <w:rPr>
          <w:rFonts w:ascii="Calibri" w:hAnsi="Calibri" w:cs="Calibri"/>
        </w:rPr>
      </w:pPr>
    </w:p>
    <w:p w14:paraId="1D1EEEE0" w14:textId="46BEBB9A" w:rsidR="008A5E1D" w:rsidRPr="000D7419" w:rsidRDefault="008A5E1D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sectPr w:rsidR="008A5E1D" w:rsidRPr="000D7419" w:rsidSect="000D741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4BB"/>
    <w:multiLevelType w:val="hybridMultilevel"/>
    <w:tmpl w:val="E7287C14"/>
    <w:lvl w:ilvl="0" w:tplc="66B46944">
      <w:start w:val="1"/>
      <w:numFmt w:val="decimal"/>
      <w:lvlText w:val="%1."/>
      <w:lvlJc w:val="left"/>
      <w:pPr>
        <w:ind w:left="801" w:hanging="36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DFEAC462">
      <w:start w:val="1"/>
      <w:numFmt w:val="lowerLetter"/>
      <w:lvlText w:val="%2."/>
      <w:lvlJc w:val="left"/>
      <w:pPr>
        <w:ind w:left="1521" w:hanging="36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n-US" w:eastAsia="en-US" w:bidi="ar-SA"/>
      </w:rPr>
    </w:lvl>
    <w:lvl w:ilvl="2" w:tplc="905A3D90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47CCD876"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ar-SA"/>
      </w:rPr>
    </w:lvl>
    <w:lvl w:ilvl="4" w:tplc="E95279E4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5" w:tplc="B19C417E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6" w:tplc="FDB6DCDA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7" w:tplc="2AAEC29C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8" w:tplc="611AB570">
      <w:numFmt w:val="bullet"/>
      <w:lvlText w:val="•"/>
      <w:lvlJc w:val="left"/>
      <w:pPr>
        <w:ind w:left="718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8D74475"/>
    <w:multiLevelType w:val="hybridMultilevel"/>
    <w:tmpl w:val="9E1AFC0E"/>
    <w:lvl w:ilvl="0" w:tplc="06C2997C">
      <w:numFmt w:val="bullet"/>
      <w:lvlText w:val=""/>
      <w:lvlJc w:val="left"/>
      <w:pPr>
        <w:ind w:left="222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F"/>
    <w:rsid w:val="000B511C"/>
    <w:rsid w:val="000D7419"/>
    <w:rsid w:val="000F0705"/>
    <w:rsid w:val="001055AF"/>
    <w:rsid w:val="00145797"/>
    <w:rsid w:val="001F49C0"/>
    <w:rsid w:val="00214CFB"/>
    <w:rsid w:val="003251A7"/>
    <w:rsid w:val="003C29B0"/>
    <w:rsid w:val="006A37D0"/>
    <w:rsid w:val="00744259"/>
    <w:rsid w:val="0078561F"/>
    <w:rsid w:val="007B2413"/>
    <w:rsid w:val="008A2C77"/>
    <w:rsid w:val="008A5E1D"/>
    <w:rsid w:val="00A2604C"/>
    <w:rsid w:val="00A57E99"/>
    <w:rsid w:val="00AC3812"/>
    <w:rsid w:val="00C61A86"/>
    <w:rsid w:val="00C80701"/>
    <w:rsid w:val="00CA5A69"/>
    <w:rsid w:val="00CE200B"/>
    <w:rsid w:val="00D06799"/>
    <w:rsid w:val="00D97945"/>
    <w:rsid w:val="00E544C7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D827"/>
  <w15:docId w15:val="{07E3698E-EEC9-480F-A310-55E10F4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01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1869" w:right="186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Severin</dc:creator>
  <cp:lastModifiedBy>Cindy Grier</cp:lastModifiedBy>
  <cp:revision>3</cp:revision>
  <dcterms:created xsi:type="dcterms:W3CDTF">2020-11-13T17:33:00Z</dcterms:created>
  <dcterms:modified xsi:type="dcterms:W3CDTF">2020-11-13T17:45:00Z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