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EFD0" w14:textId="08164BC7" w:rsidR="00C31B2C" w:rsidRDefault="00F85A38">
      <w:r>
        <w:t>I would like to introduce myself to you – Lee Ann Hall from sunny Queensland, Australia and I have the honour of being a candidate for the APHA Executive committee.</w:t>
      </w:r>
    </w:p>
    <w:p w14:paraId="2823063B" w14:textId="4183B30C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Horses are in my blood and my family, having been involved with one form of equestrian activity or another since I was a child. </w:t>
      </w:r>
      <w:proofErr w:type="gramStart"/>
      <w:r>
        <w:t>Consequently</w:t>
      </w:r>
      <w:proofErr w:type="gramEnd"/>
      <w:r>
        <w:t xml:space="preserve"> my first horse was a tobiano, over 45 years ago. </w:t>
      </w:r>
      <w:r>
        <w:rPr>
          <w:rFonts w:ascii="Calibri" w:hAnsi="Calibri" w:cs="Calibri"/>
        </w:rPr>
        <w:t>I have</w:t>
      </w:r>
      <w:r w:rsidR="000037D5">
        <w:rPr>
          <w:rFonts w:ascii="Calibri" w:hAnsi="Calibri" w:cs="Calibri"/>
        </w:rPr>
        <w:t xml:space="preserve"> been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very</w:t>
      </w:r>
      <w:r>
        <w:rPr>
          <w:rFonts w:ascii="Calibri" w:hAnsi="Calibri" w:cs="Calibri"/>
        </w:rPr>
        <w:t xml:space="preserve"> active APHA member in Australia and our neighbouring countries for almost 20 years now,</w:t>
      </w:r>
    </w:p>
    <w:p w14:paraId="62B2D83A" w14:textId="46B60A8F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promoting APHA and its benefits</w:t>
      </w:r>
      <w:r>
        <w:rPr>
          <w:rFonts w:ascii="Calibri" w:hAnsi="Calibri" w:cs="Calibri"/>
        </w:rPr>
        <w:t>, and</w:t>
      </w:r>
      <w:r>
        <w:rPr>
          <w:rFonts w:ascii="Calibri" w:hAnsi="Calibri" w:cs="Calibri"/>
        </w:rPr>
        <w:t xml:space="preserve"> an avid supporter of the Paint Horse Association of</w:t>
      </w:r>
    </w:p>
    <w:p w14:paraId="5A65C06C" w14:textId="220FD488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Australia (PHAA), my husband &amp; I </w:t>
      </w: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2 of the 3 founders of the Youth Development Fund and sponsors of Youth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Ride for Free at our National Show for 3 years running.</w:t>
      </w:r>
    </w:p>
    <w:p w14:paraId="545938F3" w14:textId="7DEAB06B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3D017E" w14:textId="43A3929B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Through my past position as Office Manager of the PHAA, I understand the uniqueness of a Breed Association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working positively with the passion held by the members. I have the skills and knowledge that are necessary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consider fiscal responsibilities, organisational matters and </w:t>
      </w:r>
      <w:proofErr w:type="gramStart"/>
      <w:r>
        <w:rPr>
          <w:rFonts w:ascii="Calibri" w:hAnsi="Calibri" w:cs="Calibri"/>
        </w:rPr>
        <w:t>am able to</w:t>
      </w:r>
      <w:proofErr w:type="gramEnd"/>
      <w:r>
        <w:rPr>
          <w:rFonts w:ascii="Calibri" w:hAnsi="Calibri" w:cs="Calibri"/>
        </w:rPr>
        <w:t xml:space="preserve"> make informed decisions when considering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budgets and future planning, corporate governance and meeting protocol. My position with PHAA was </w:t>
      </w:r>
      <w:proofErr w:type="gramStart"/>
      <w:r>
        <w:rPr>
          <w:rFonts w:ascii="Calibri" w:hAnsi="Calibri" w:cs="Calibri"/>
        </w:rPr>
        <w:t>similar to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APHA Executive Director only on a smaller scale, thus giving me wide and varied experience – such as organising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chairing Board Meetings, organising meetings with APHA Executives in Australia, staffing, budgets, Taxation</w:t>
      </w:r>
    </w:p>
    <w:p w14:paraId="2F7EF986" w14:textId="753C2184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responsibilities, National Shows, International Youth Team Trips, the importance of regulatory rules and the like.</w:t>
      </w:r>
    </w:p>
    <w:p w14:paraId="1EDEC3A9" w14:textId="6304E3DD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A67B56" w14:textId="26B799AE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a professional within the Equine Industry I see great future growth for APHA internationally, having me as 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 of the Executive Committee can only strengthen ties with international organisations. I have been “water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dripping on a stone” within my own country, being involved with the formation of the APHA Foreign Registry, having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input into the transition of the Youth Teams Tournament to the Youth World Games, pushing for and promoting 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APHA Judges Seminar, organising our first APHA Zone Championships and being the driving force behind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inclusion of APHA classes at our National Show and now having APHA approved shows.</w:t>
      </w:r>
    </w:p>
    <w:p w14:paraId="6C8F5EC2" w14:textId="53331B4E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AB6FA7" w14:textId="4EB48F28" w:rsidR="00F85A38" w:rsidRDefault="000776FA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Its time we focused on getting greater </w:t>
      </w:r>
      <w:bookmarkStart w:id="0" w:name="_GoBack"/>
      <w:bookmarkEnd w:id="0"/>
      <w:r>
        <w:rPr>
          <w:rFonts w:ascii="Calibri" w:hAnsi="Calibri" w:cs="Calibri"/>
        </w:rPr>
        <w:t>participation – more People on Paints in Public. Put them out there for the world to see.</w:t>
      </w:r>
      <w:r w:rsidR="00F85A38">
        <w:rPr>
          <w:rFonts w:ascii="Calibri" w:hAnsi="Calibri" w:cs="Calibri"/>
        </w:rPr>
        <w:t xml:space="preserve"> I </w:t>
      </w:r>
      <w:r w:rsidR="00F85A38">
        <w:rPr>
          <w:rFonts w:ascii="Calibri" w:hAnsi="Calibri" w:cs="Calibri"/>
        </w:rPr>
        <w:t>believe that I have the qualities, desire, drive and determination to be an active and valuable member</w:t>
      </w:r>
      <w:r w:rsidR="00F85A38">
        <w:rPr>
          <w:rFonts w:ascii="Calibri" w:hAnsi="Calibri" w:cs="Calibri"/>
        </w:rPr>
        <w:t xml:space="preserve"> </w:t>
      </w:r>
      <w:r w:rsidR="00F85A38">
        <w:rPr>
          <w:rFonts w:ascii="Calibri" w:hAnsi="Calibri" w:cs="Calibri"/>
        </w:rPr>
        <w:t xml:space="preserve">of the APHA Executive </w:t>
      </w:r>
      <w:proofErr w:type="spellStart"/>
      <w:r w:rsidR="00F85A38">
        <w:rPr>
          <w:rFonts w:ascii="Calibri" w:hAnsi="Calibri" w:cs="Calibri"/>
        </w:rPr>
        <w:t>Committee.</w:t>
      </w:r>
      <w:r w:rsidR="00F85A38">
        <w:rPr>
          <w:rFonts w:ascii="Calibri" w:hAnsi="Calibri" w:cs="Calibri"/>
        </w:rPr>
        <w:t xml:space="preserve"> </w:t>
      </w:r>
      <w:proofErr w:type="spellEnd"/>
    </w:p>
    <w:p w14:paraId="57C0BF63" w14:textId="187B0C83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9BC55F" w14:textId="381207CE" w:rsidR="00F85A38" w:rsidRDefault="00F85A38" w:rsidP="00F85A3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t xml:space="preserve">would love to see </w:t>
      </w:r>
      <w:r>
        <w:rPr>
          <w:lang w:val="en-US"/>
        </w:rPr>
        <w:t xml:space="preserve">you </w:t>
      </w:r>
      <w:r>
        <w:rPr>
          <w:lang w:val="en-US"/>
        </w:rPr>
        <w:t xml:space="preserve">at </w:t>
      </w:r>
      <w:r>
        <w:rPr>
          <w:lang w:val="en-US"/>
        </w:rPr>
        <w:t xml:space="preserve">the 2020 APHA Convention, </w:t>
      </w:r>
      <w:proofErr w:type="gramStart"/>
      <w:r>
        <w:rPr>
          <w:lang w:val="en-US"/>
        </w:rPr>
        <w:t>February  28</w:t>
      </w:r>
      <w:proofErr w:type="gramEnd"/>
      <w:r>
        <w:rPr>
          <w:lang w:val="en-US"/>
        </w:rPr>
        <w:t xml:space="preserve"> through March 1, 2020 at the APHA Headquarters in the Stockyards, and I hope you’ll encourage your area’s director to vote for me as a committee member of the EC. I look forward to seeing you at Convention and hope to serve you in the future</w:t>
      </w:r>
      <w:r w:rsidR="000037D5">
        <w:rPr>
          <w:lang w:val="en-US"/>
        </w:rPr>
        <w:t>.</w:t>
      </w:r>
    </w:p>
    <w:p w14:paraId="26C22CC0" w14:textId="023B7D19" w:rsidR="000037D5" w:rsidRDefault="000037D5" w:rsidP="00F85A3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F3AD62A" w14:textId="1841CAD3" w:rsidR="000037D5" w:rsidRDefault="000037D5" w:rsidP="00F85A3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Cheers</w:t>
      </w:r>
    </w:p>
    <w:p w14:paraId="2F0EB939" w14:textId="451CF61C" w:rsidR="000037D5" w:rsidRDefault="000037D5" w:rsidP="00F85A38">
      <w:pPr>
        <w:autoSpaceDE w:val="0"/>
        <w:autoSpaceDN w:val="0"/>
        <w:adjustRightInd w:val="0"/>
        <w:spacing w:after="0" w:line="240" w:lineRule="auto"/>
      </w:pPr>
      <w:r>
        <w:rPr>
          <w:lang w:val="en-US"/>
        </w:rPr>
        <w:t>Lee Ann Hall</w:t>
      </w:r>
    </w:p>
    <w:p w14:paraId="55C7BCB2" w14:textId="77777777" w:rsidR="00F85A38" w:rsidRDefault="00F85A38">
      <w:pPr>
        <w:autoSpaceDE w:val="0"/>
        <w:autoSpaceDN w:val="0"/>
        <w:adjustRightInd w:val="0"/>
        <w:spacing w:after="0" w:line="240" w:lineRule="auto"/>
      </w:pPr>
    </w:p>
    <w:sectPr w:rsidR="00F8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38"/>
    <w:rsid w:val="000037D5"/>
    <w:rsid w:val="000776FA"/>
    <w:rsid w:val="006A1428"/>
    <w:rsid w:val="009830E2"/>
    <w:rsid w:val="00C31B2C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95BF"/>
  <w15:chartTrackingRefBased/>
  <w15:docId w15:val="{A3CA23A1-F789-4663-B25F-591D6D3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HALL</dc:creator>
  <cp:keywords/>
  <dc:description/>
  <cp:lastModifiedBy>LEE ANN HALL</cp:lastModifiedBy>
  <cp:revision>1</cp:revision>
  <dcterms:created xsi:type="dcterms:W3CDTF">2019-11-01T08:11:00Z</dcterms:created>
  <dcterms:modified xsi:type="dcterms:W3CDTF">2019-11-01T08:35:00Z</dcterms:modified>
</cp:coreProperties>
</file>